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B2" w:rsidRDefault="00261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 – мониторинг качества дошкольного образования. </w:t>
      </w:r>
    </w:p>
    <w:p w:rsidR="003B133D" w:rsidRDefault="00261C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МКДО – осуществляется в целях информационной поддержки,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</w:t>
      </w:r>
      <w:r w:rsidR="007B2A00">
        <w:rPr>
          <w:rFonts w:ascii="Times New Roman" w:hAnsi="Times New Roman" w:cs="Times New Roman"/>
          <w:sz w:val="28"/>
          <w:szCs w:val="28"/>
        </w:rPr>
        <w:t xml:space="preserve"> за счёт повышения качества принимаемых для неё управленческих решений, а также в целях выявления нарушения требований законодательства об образовании.</w:t>
      </w:r>
    </w:p>
    <w:p w:rsidR="007B2A00" w:rsidRDefault="007B2A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МКДО создаёт основу</w:t>
      </w:r>
      <w:r w:rsidR="00542B38">
        <w:rPr>
          <w:rFonts w:ascii="Times New Roman" w:hAnsi="Times New Roman" w:cs="Times New Roman"/>
          <w:sz w:val="28"/>
          <w:szCs w:val="28"/>
        </w:rPr>
        <w:t xml:space="preserve"> для формирования единого образовательного пространства в сфере дошкольного образования, определяет единую систему показателей качества образовательной деятельности для сбора, систематизации и анализа данных о текущем качестве  работы системы </w:t>
      </w:r>
      <w:r w:rsidR="00EA1C72">
        <w:rPr>
          <w:rFonts w:ascii="Times New Roman" w:hAnsi="Times New Roman" w:cs="Times New Roman"/>
          <w:sz w:val="28"/>
          <w:szCs w:val="28"/>
        </w:rPr>
        <w:t>дошкольного образования Российской Федерации на уровне организации, реализующей образовательную деятельность в сфере дошкольного образования на муниципальном, региональном и федеральном уровне управления дошкольным образованием, задаёт ориентиры для развития системы дошкольного образования</w:t>
      </w:r>
      <w:proofErr w:type="gramEnd"/>
      <w:r w:rsidR="00EA1C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1C72" w:rsidRDefault="00EA1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этого года и наш  МБДОУ «Детский сад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принял участие в апробации МКДО – 2021. Мы стали первыми в районе</w:t>
      </w:r>
      <w:r w:rsidR="007D4B16">
        <w:rPr>
          <w:rFonts w:ascii="Times New Roman" w:hAnsi="Times New Roman" w:cs="Times New Roman"/>
          <w:sz w:val="28"/>
          <w:szCs w:val="28"/>
        </w:rPr>
        <w:t>, кто пройдёт процедуру оценивания качества дошкольного образования.</w:t>
      </w:r>
    </w:p>
    <w:p w:rsidR="007D4B16" w:rsidRDefault="007D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педагоги ДОУ изучили концепцию МКДО,  прослушали ознакомительные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познакомились со шкалами МКДО. Была сформирована рабочая группа для проведения оценки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изучены нормативные документы по проведению МКДО.</w:t>
      </w:r>
    </w:p>
    <w:p w:rsidR="007D4B16" w:rsidRDefault="007D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педагоги прошли тестировани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заполнение шкал МКДО) и было проведено анкетирование среди родителей</w:t>
      </w:r>
      <w:r w:rsidR="001F77B2">
        <w:rPr>
          <w:rFonts w:ascii="Times New Roman" w:hAnsi="Times New Roman" w:cs="Times New Roman"/>
          <w:sz w:val="28"/>
          <w:szCs w:val="28"/>
        </w:rPr>
        <w:t>.</w:t>
      </w:r>
    </w:p>
    <w:p w:rsidR="001F77B2" w:rsidRDefault="001F7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мониторинга участвуют специалисты отдела образования района, педагоги детского сада, внутренние и внешние эксперты, а также родители воспитанников.</w:t>
      </w:r>
    </w:p>
    <w:p w:rsidR="001F77B2" w:rsidRPr="00261C12" w:rsidRDefault="001F7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работы мы можем выявить свои сильные и слабые стороны, составить план работы учреждения с учётом замечаний и рекомендаций, оставленных экспертами и родителями.</w:t>
      </w:r>
    </w:p>
    <w:sectPr w:rsidR="001F77B2" w:rsidRPr="0026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37"/>
    <w:rsid w:val="001F77B2"/>
    <w:rsid w:val="00261C12"/>
    <w:rsid w:val="003B133D"/>
    <w:rsid w:val="00542B38"/>
    <w:rsid w:val="007B2A00"/>
    <w:rsid w:val="007D4B16"/>
    <w:rsid w:val="00852B37"/>
    <w:rsid w:val="00A1460C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2021-10-18T05:09:00Z</dcterms:created>
  <dcterms:modified xsi:type="dcterms:W3CDTF">2021-10-18T06:07:00Z</dcterms:modified>
</cp:coreProperties>
</file>